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F8EC0" w14:textId="42EB6104" w:rsidR="001A75C5" w:rsidRPr="007D5586" w:rsidRDefault="00AC54A9" w:rsidP="001A75C5">
      <w:pPr>
        <w:pStyle w:val="Caption"/>
        <w:rPr>
          <w:rFonts w:ascii="Times New Roman" w:hAnsi="Times New Roman" w:cs="Times New Roman"/>
          <w:i w:val="0"/>
          <w:color w:val="000000" w:themeColor="text1"/>
          <w:sz w:val="28"/>
        </w:rPr>
      </w:pPr>
      <w:r>
        <w:rPr>
          <w:rFonts w:ascii="Times New Roman" w:hAnsi="Times New Roman" w:cs="Times New Roman"/>
          <w:i w:val="0"/>
          <w:color w:val="000000" w:themeColor="text1"/>
          <w:sz w:val="22"/>
        </w:rPr>
        <w:t>Supplementary</w:t>
      </w:r>
      <w:r w:rsidR="001A75C5">
        <w:rPr>
          <w:rFonts w:ascii="Times New Roman" w:hAnsi="Times New Roman" w:cs="Times New Roman"/>
          <w:i w:val="0"/>
          <w:color w:val="000000" w:themeColor="text1"/>
          <w:sz w:val="22"/>
        </w:rPr>
        <w:t xml:space="preserve"> figure 2</w:t>
      </w:r>
      <w:r w:rsidR="001A75C5" w:rsidRPr="007D5586">
        <w:rPr>
          <w:rFonts w:ascii="Times New Roman" w:hAnsi="Times New Roman" w:cs="Times New Roman"/>
          <w:i w:val="0"/>
          <w:color w:val="000000" w:themeColor="text1"/>
          <w:sz w:val="22"/>
        </w:rPr>
        <w:t>. Subgroup analysis of study quality on postoperative complications</w:t>
      </w:r>
    </w:p>
    <w:p w14:paraId="0DC45AE8" w14:textId="27FE462D" w:rsidR="001A75C5" w:rsidRPr="007D5586" w:rsidRDefault="003A01A2" w:rsidP="001A75C5">
      <w:pPr>
        <w:tabs>
          <w:tab w:val="left" w:pos="144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3A01A2">
        <w:rPr>
          <w:rFonts w:ascii="Times New Roman" w:hAnsi="Times New Roman" w:cs="Times New Roman"/>
          <w:b/>
          <w:noProof/>
          <w:color w:val="000000" w:themeColor="text1"/>
          <w:sz w:val="24"/>
        </w:rPr>
        <w:drawing>
          <wp:inline distT="0" distB="0" distL="0" distR="0" wp14:anchorId="0F055AEF" wp14:editId="59F861F4">
            <wp:extent cx="5943600" cy="59334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3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03333" w14:textId="77777777" w:rsidR="001A75C5" w:rsidRPr="007D5586" w:rsidRDefault="001A75C5" w:rsidP="001A75C5">
      <w:pPr>
        <w:tabs>
          <w:tab w:val="left" w:pos="144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14:paraId="7418F8DA" w14:textId="77777777" w:rsidR="006D265E" w:rsidRDefault="006D265E"/>
    <w:sectPr w:rsidR="006D26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5C5"/>
    <w:rsid w:val="00173846"/>
    <w:rsid w:val="001A75C5"/>
    <w:rsid w:val="003A01A2"/>
    <w:rsid w:val="0064250D"/>
    <w:rsid w:val="006D265E"/>
    <w:rsid w:val="007D3B53"/>
    <w:rsid w:val="00AC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74D94"/>
  <w15:chartTrackingRefBased/>
  <w15:docId w15:val="{3F93786D-796E-4B61-9B2C-08A16154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5C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1A75C5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Molla Amsalu</cp:lastModifiedBy>
  <cp:revision>3</cp:revision>
  <dcterms:created xsi:type="dcterms:W3CDTF">2025-07-18T18:27:00Z</dcterms:created>
  <dcterms:modified xsi:type="dcterms:W3CDTF">2026-01-11T12:20:00Z</dcterms:modified>
</cp:coreProperties>
</file>